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AA35A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A35AF">
        <w:rPr>
          <w:rFonts w:asciiTheme="minorHAnsi" w:hAnsiTheme="minorHAnsi"/>
          <w:b/>
          <w:noProof/>
          <w:sz w:val="28"/>
          <w:szCs w:val="28"/>
        </w:rPr>
        <w:t>17</w:t>
      </w:r>
      <w:r w:rsidR="00D36A66" w:rsidRPr="0031533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6A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AA35AF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A35AF" w:rsidRPr="00AE2415" w:rsidRDefault="00AE2415" w:rsidP="00AE241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AE2415">
        <w:rPr>
          <w:rFonts w:ascii="Calibri" w:eastAsia="Arial" w:hAnsi="Calibri" w:cs="Calibri"/>
          <w:sz w:val="28"/>
          <w:szCs w:val="28"/>
        </w:rPr>
        <w:t>“</w:t>
      </w:r>
      <w:r w:rsidR="00AA35AF" w:rsidRPr="00AE2415">
        <w:rPr>
          <w:rFonts w:ascii="Calibri" w:eastAsia="Arial" w:hAnsi="Calibri" w:cs="Calibri"/>
          <w:sz w:val="28"/>
          <w:szCs w:val="28"/>
        </w:rPr>
        <w:t>Νέα έργα συνολικού ύψους 1.455.</w:t>
      </w:r>
      <w:r>
        <w:rPr>
          <w:rFonts w:ascii="Calibri" w:eastAsia="Arial" w:hAnsi="Calibri" w:cs="Calibri"/>
          <w:sz w:val="28"/>
          <w:szCs w:val="28"/>
        </w:rPr>
        <w:t xml:space="preserve">000 ευρώ στο </w:t>
      </w:r>
      <w:proofErr w:type="spellStart"/>
      <w:r>
        <w:rPr>
          <w:rFonts w:ascii="Calibri" w:eastAsia="Arial" w:hAnsi="Calibri" w:cs="Calibri"/>
          <w:sz w:val="28"/>
          <w:szCs w:val="28"/>
        </w:rPr>
        <w:t>Πυλί</w:t>
      </w:r>
      <w:proofErr w:type="spellEnd"/>
      <w:r>
        <w:rPr>
          <w:rFonts w:ascii="Calibri" w:eastAsia="Arial" w:hAnsi="Calibri" w:cs="Calibri"/>
          <w:sz w:val="28"/>
          <w:szCs w:val="28"/>
        </w:rPr>
        <w:t xml:space="preserve"> για το 2018.</w:t>
      </w:r>
      <w:r w:rsidRPr="00AE2415">
        <w:rPr>
          <w:rFonts w:ascii="Calibri" w:eastAsia="Arial" w:hAnsi="Calibri" w:cs="Calibri"/>
          <w:sz w:val="28"/>
          <w:szCs w:val="28"/>
        </w:rPr>
        <w:t>”</w:t>
      </w:r>
    </w:p>
    <w:p w:rsidR="00AA35AF" w:rsidRPr="00AE2415" w:rsidRDefault="00AA35AF" w:rsidP="00AE241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yrvglihebik3" w:colFirst="0" w:colLast="0"/>
      <w:bookmarkEnd w:id="0"/>
    </w:p>
    <w:p w:rsidR="00AA35AF" w:rsidRPr="00AE2415" w:rsidRDefault="00AA35AF" w:rsidP="00AE241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e8y3vek1jwna" w:colFirst="0" w:colLast="0"/>
      <w:bookmarkEnd w:id="1"/>
      <w:r w:rsidRPr="00AE2415">
        <w:rPr>
          <w:rFonts w:ascii="Calibri" w:eastAsia="Arial" w:hAnsi="Calibri" w:cs="Calibri"/>
          <w:sz w:val="28"/>
          <w:szCs w:val="28"/>
        </w:rPr>
        <w:t xml:space="preserve">Σπουδαία και σημαντικά έργα στη Δημοτική Κοινότητα </w:t>
      </w:r>
      <w:proofErr w:type="spellStart"/>
      <w:r w:rsidRPr="00AE2415">
        <w:rPr>
          <w:rFonts w:ascii="Calibri" w:eastAsia="Arial" w:hAnsi="Calibri" w:cs="Calibri"/>
          <w:sz w:val="28"/>
          <w:szCs w:val="28"/>
        </w:rPr>
        <w:t>Πυλίου</w:t>
      </w:r>
      <w:proofErr w:type="spellEnd"/>
      <w:r w:rsidRPr="00AE2415">
        <w:rPr>
          <w:rFonts w:ascii="Calibri" w:eastAsia="Arial" w:hAnsi="Calibri" w:cs="Calibri"/>
          <w:sz w:val="28"/>
          <w:szCs w:val="28"/>
        </w:rPr>
        <w:t xml:space="preserve"> θα υλοποιηθούν το 2018 μετά από πρόταση και κοινό σχεδιασμό του Δήμου Κω και του τοπικού συμβουλίου της Κοινότητας.</w:t>
      </w:r>
    </w:p>
    <w:p w:rsidR="00AA35AF" w:rsidRPr="00AE2415" w:rsidRDefault="00AE2415" w:rsidP="00AE241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8ypad528ranf" w:colFirst="0" w:colLast="0"/>
      <w:bookmarkEnd w:id="2"/>
      <w:r>
        <w:rPr>
          <w:rFonts w:ascii="Calibri" w:eastAsia="Arial" w:hAnsi="Calibri" w:cs="Calibri"/>
          <w:sz w:val="28"/>
          <w:szCs w:val="28"/>
        </w:rPr>
        <w:t>Πρόκειται για έργα</w:t>
      </w:r>
      <w:r w:rsidR="00AA35AF" w:rsidRPr="00AE2415">
        <w:rPr>
          <w:rFonts w:ascii="Calibri" w:eastAsia="Arial" w:hAnsi="Calibri" w:cs="Calibri"/>
          <w:sz w:val="28"/>
          <w:szCs w:val="28"/>
        </w:rPr>
        <w:t xml:space="preserve">, </w:t>
      </w:r>
      <w:r>
        <w:rPr>
          <w:rFonts w:ascii="Calibri" w:eastAsia="Arial" w:hAnsi="Calibri" w:cs="Calibri"/>
          <w:sz w:val="28"/>
          <w:szCs w:val="28"/>
        </w:rPr>
        <w:t xml:space="preserve">ο προϋπολογισμός των οποίων </w:t>
      </w:r>
      <w:r w:rsidR="00AA35AF" w:rsidRPr="00AE2415">
        <w:rPr>
          <w:rFonts w:ascii="Calibri" w:eastAsia="Arial" w:hAnsi="Calibri" w:cs="Calibri"/>
          <w:sz w:val="28"/>
          <w:szCs w:val="28"/>
        </w:rPr>
        <w:t>προσεγγίζει το 1,5 εκ.</w:t>
      </w:r>
      <w:r w:rsidRPr="00AE2415">
        <w:rPr>
          <w:rFonts w:ascii="Calibri" w:eastAsia="Arial" w:hAnsi="Calibri" w:cs="Calibri"/>
          <w:sz w:val="28"/>
          <w:szCs w:val="28"/>
        </w:rPr>
        <w:t xml:space="preserve"> </w:t>
      </w:r>
      <w:r>
        <w:rPr>
          <w:rFonts w:ascii="Calibri" w:eastAsia="Arial" w:hAnsi="Calibri" w:cs="Calibri"/>
          <w:sz w:val="28"/>
          <w:szCs w:val="28"/>
        </w:rPr>
        <w:t>ευρώ</w:t>
      </w:r>
      <w:r w:rsidR="00AA35AF" w:rsidRPr="00AE2415">
        <w:rPr>
          <w:rFonts w:ascii="Calibri" w:eastAsia="Arial" w:hAnsi="Calibri" w:cs="Calibri"/>
          <w:sz w:val="28"/>
          <w:szCs w:val="28"/>
        </w:rPr>
        <w:t>, στα οποία περιλαμβάνονται:</w:t>
      </w:r>
    </w:p>
    <w:p w:rsidR="00AA35AF" w:rsidRPr="00AE2415" w:rsidRDefault="00AA35AF" w:rsidP="00AE241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xqcgqitfw5e5" w:colFirst="0" w:colLast="0"/>
      <w:bookmarkEnd w:id="3"/>
      <w:r w:rsidRPr="00AE2415">
        <w:rPr>
          <w:rFonts w:ascii="Calibri" w:eastAsia="Arial" w:hAnsi="Calibri" w:cs="Calibri"/>
          <w:sz w:val="28"/>
          <w:szCs w:val="28"/>
        </w:rPr>
        <w:t xml:space="preserve">-Η κατασκευή πεζοδρομίων και η εγκατάσταση ηλεκτροφωτισμού στο </w:t>
      </w:r>
      <w:proofErr w:type="spellStart"/>
      <w:r w:rsidRPr="00AE2415">
        <w:rPr>
          <w:rFonts w:ascii="Calibri" w:eastAsia="Arial" w:hAnsi="Calibri" w:cs="Calibri"/>
          <w:sz w:val="28"/>
          <w:szCs w:val="28"/>
        </w:rPr>
        <w:t>Μαρμάρι</w:t>
      </w:r>
      <w:proofErr w:type="spellEnd"/>
      <w:r w:rsidRPr="00AE2415">
        <w:rPr>
          <w:rFonts w:ascii="Calibri" w:eastAsia="Arial" w:hAnsi="Calibri" w:cs="Calibri"/>
          <w:sz w:val="28"/>
          <w:szCs w:val="28"/>
        </w:rPr>
        <w:t>.</w:t>
      </w:r>
    </w:p>
    <w:p w:rsidR="00AA35AF" w:rsidRPr="00AE2415" w:rsidRDefault="00AA35AF" w:rsidP="00AE241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t5mlfc3cghfk" w:colFirst="0" w:colLast="0"/>
      <w:bookmarkEnd w:id="4"/>
      <w:r w:rsidRPr="00AE2415">
        <w:rPr>
          <w:rFonts w:ascii="Calibri" w:eastAsia="Arial" w:hAnsi="Calibri" w:cs="Calibri"/>
          <w:sz w:val="28"/>
          <w:szCs w:val="28"/>
        </w:rPr>
        <w:t xml:space="preserve">-Η διάνοιξη και ασφαλτόστρωση νέων δρόμων στο </w:t>
      </w:r>
      <w:proofErr w:type="spellStart"/>
      <w:r w:rsidRPr="00AE2415">
        <w:rPr>
          <w:rFonts w:ascii="Calibri" w:eastAsia="Arial" w:hAnsi="Calibri" w:cs="Calibri"/>
          <w:sz w:val="28"/>
          <w:szCs w:val="28"/>
        </w:rPr>
        <w:t>Πυλί</w:t>
      </w:r>
      <w:proofErr w:type="spellEnd"/>
      <w:r w:rsidRPr="00AE2415">
        <w:rPr>
          <w:rFonts w:ascii="Calibri" w:eastAsia="Arial" w:hAnsi="Calibri" w:cs="Calibri"/>
          <w:sz w:val="28"/>
          <w:szCs w:val="28"/>
        </w:rPr>
        <w:t xml:space="preserve"> αλλά και η κατασκευή πεζοδρομίων.</w:t>
      </w:r>
    </w:p>
    <w:p w:rsidR="00AA35AF" w:rsidRPr="00AE2415" w:rsidRDefault="00AA35AF" w:rsidP="00AE241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l3uhjw8z7w8q" w:colFirst="0" w:colLast="0"/>
      <w:bookmarkEnd w:id="5"/>
      <w:r w:rsidRPr="00AE2415">
        <w:rPr>
          <w:rFonts w:ascii="Calibri" w:eastAsia="Arial" w:hAnsi="Calibri" w:cs="Calibri"/>
          <w:sz w:val="28"/>
          <w:szCs w:val="28"/>
        </w:rPr>
        <w:t>-Επέκταση του δικτύου ηλεκτροφωτισμού από τον Αγ.</w:t>
      </w:r>
      <w:r w:rsidR="00AE2415" w:rsidRPr="00AE2415">
        <w:rPr>
          <w:rFonts w:ascii="Calibri" w:eastAsia="Arial" w:hAnsi="Calibri" w:cs="Calibri"/>
          <w:sz w:val="28"/>
          <w:szCs w:val="28"/>
        </w:rPr>
        <w:t xml:space="preserve"> </w:t>
      </w:r>
      <w:r w:rsidR="00AE2415">
        <w:rPr>
          <w:rFonts w:ascii="Calibri" w:eastAsia="Arial" w:hAnsi="Calibri" w:cs="Calibri"/>
          <w:sz w:val="28"/>
          <w:szCs w:val="28"/>
        </w:rPr>
        <w:t xml:space="preserve">Γεώργιο έως </w:t>
      </w:r>
      <w:proofErr w:type="spellStart"/>
      <w:r w:rsidRPr="00AE2415">
        <w:rPr>
          <w:rFonts w:ascii="Calibri" w:eastAsia="Arial" w:hAnsi="Calibri" w:cs="Calibri"/>
          <w:sz w:val="28"/>
          <w:szCs w:val="28"/>
        </w:rPr>
        <w:t>Αμανιού</w:t>
      </w:r>
      <w:proofErr w:type="spellEnd"/>
      <w:r w:rsidRPr="00AE2415">
        <w:rPr>
          <w:rFonts w:ascii="Calibri" w:eastAsia="Arial" w:hAnsi="Calibri" w:cs="Calibri"/>
          <w:sz w:val="28"/>
          <w:szCs w:val="28"/>
        </w:rPr>
        <w:t>.</w:t>
      </w:r>
    </w:p>
    <w:p w:rsidR="00AA35AF" w:rsidRPr="00AE2415" w:rsidRDefault="00AA35AF" w:rsidP="00AE241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934uxl2yc5yy" w:colFirst="0" w:colLast="0"/>
      <w:bookmarkEnd w:id="6"/>
      <w:r w:rsidRPr="00AE2415">
        <w:rPr>
          <w:rFonts w:ascii="Calibri" w:eastAsia="Arial" w:hAnsi="Calibri" w:cs="Calibri"/>
          <w:sz w:val="28"/>
          <w:szCs w:val="28"/>
        </w:rPr>
        <w:t>-Αντιπλημμυρικά έργα.</w:t>
      </w:r>
    </w:p>
    <w:p w:rsidR="00AA35AF" w:rsidRPr="00AE2415" w:rsidRDefault="00AA35AF" w:rsidP="00AE241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kyndnzj7uyjs" w:colFirst="0" w:colLast="0"/>
      <w:bookmarkEnd w:id="7"/>
      <w:r w:rsidRPr="00AE2415">
        <w:rPr>
          <w:rFonts w:ascii="Calibri" w:eastAsia="Arial" w:hAnsi="Calibri" w:cs="Calibri"/>
          <w:sz w:val="28"/>
          <w:szCs w:val="28"/>
        </w:rPr>
        <w:t>-Πλακόστρωση του δρόμου από την Πηγή έως την Πλατεία Αγίου Νικολάου.</w:t>
      </w:r>
    </w:p>
    <w:p w:rsidR="00AA35AF" w:rsidRPr="00AE2415" w:rsidRDefault="00AA35AF" w:rsidP="00AE241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s7wxkgc4g0x9" w:colFirst="0" w:colLast="0"/>
      <w:bookmarkEnd w:id="8"/>
      <w:r w:rsidRPr="00AE2415">
        <w:rPr>
          <w:rFonts w:ascii="Calibri" w:eastAsia="Arial" w:hAnsi="Calibri" w:cs="Calibri"/>
          <w:sz w:val="28"/>
          <w:szCs w:val="28"/>
        </w:rPr>
        <w:t>-Ανάπλαση της παιδικής χαράς Αγ.</w:t>
      </w:r>
      <w:r w:rsidR="00AE2415" w:rsidRPr="00AE2415">
        <w:rPr>
          <w:rFonts w:ascii="Calibri" w:eastAsia="Arial" w:hAnsi="Calibri" w:cs="Calibri"/>
          <w:sz w:val="28"/>
          <w:szCs w:val="28"/>
        </w:rPr>
        <w:t xml:space="preserve"> </w:t>
      </w:r>
      <w:r w:rsidRPr="00AE2415">
        <w:rPr>
          <w:rFonts w:ascii="Calibri" w:eastAsia="Arial" w:hAnsi="Calibri" w:cs="Calibri"/>
          <w:sz w:val="28"/>
          <w:szCs w:val="28"/>
        </w:rPr>
        <w:t>Γεωργίου.</w:t>
      </w:r>
    </w:p>
    <w:p w:rsidR="00AA35AF" w:rsidRPr="00AE2415" w:rsidRDefault="00AE2415" w:rsidP="00AE241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7641tc23re7" w:colFirst="0" w:colLast="0"/>
      <w:bookmarkEnd w:id="9"/>
      <w:r>
        <w:rPr>
          <w:rFonts w:ascii="Calibri" w:eastAsia="Arial" w:hAnsi="Calibri" w:cs="Calibri"/>
          <w:sz w:val="28"/>
          <w:szCs w:val="28"/>
        </w:rPr>
        <w:t>-</w:t>
      </w:r>
      <w:r w:rsidR="00AA35AF" w:rsidRPr="00AE2415">
        <w:rPr>
          <w:rFonts w:ascii="Calibri" w:eastAsia="Arial" w:hAnsi="Calibri" w:cs="Calibri"/>
          <w:sz w:val="28"/>
          <w:szCs w:val="28"/>
        </w:rPr>
        <w:t>Έργα συντήρησης στον Παιδικό Σταθμό και στο γήπεδο μπάσκετ.</w:t>
      </w:r>
    </w:p>
    <w:p w:rsidR="00AA35AF" w:rsidRPr="00AE2415" w:rsidRDefault="00AA35AF" w:rsidP="00AE241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0" w:name="_bd3pxk26vn4h" w:colFirst="0" w:colLast="0"/>
      <w:bookmarkEnd w:id="10"/>
      <w:r w:rsidRPr="00AE2415">
        <w:rPr>
          <w:rFonts w:ascii="Calibri" w:eastAsia="Arial" w:hAnsi="Calibri" w:cs="Calibri"/>
          <w:sz w:val="28"/>
          <w:szCs w:val="28"/>
        </w:rPr>
        <w:t>Παράλληλα ο Δήμος Κω, μετά από πρόταση του τοπικού συμβουλίου, προετοιμάζει την αξιοποίηση του διατηρητέου δη</w:t>
      </w:r>
      <w:r w:rsidR="00AE2415">
        <w:rPr>
          <w:rFonts w:ascii="Calibri" w:eastAsia="Arial" w:hAnsi="Calibri" w:cs="Calibri"/>
          <w:sz w:val="28"/>
          <w:szCs w:val="28"/>
        </w:rPr>
        <w:t xml:space="preserve">μοτικού ακινήτου στην περιοχή </w:t>
      </w:r>
      <w:r w:rsidR="00AE2415" w:rsidRPr="00AE2415">
        <w:rPr>
          <w:rFonts w:ascii="Calibri" w:eastAsia="Arial" w:hAnsi="Calibri" w:cs="Calibri"/>
          <w:sz w:val="28"/>
          <w:szCs w:val="28"/>
        </w:rPr>
        <w:t>“</w:t>
      </w:r>
      <w:r w:rsidR="00AE2415">
        <w:rPr>
          <w:rFonts w:ascii="Calibri" w:eastAsia="Arial" w:hAnsi="Calibri" w:cs="Calibri"/>
          <w:sz w:val="28"/>
          <w:szCs w:val="28"/>
        </w:rPr>
        <w:t>Πηγή</w:t>
      </w:r>
      <w:r w:rsidR="00AE2415" w:rsidRPr="00AE2415">
        <w:rPr>
          <w:rFonts w:ascii="Calibri" w:eastAsia="Arial" w:hAnsi="Calibri" w:cs="Calibri"/>
          <w:sz w:val="28"/>
          <w:szCs w:val="28"/>
        </w:rPr>
        <w:t>”</w:t>
      </w:r>
      <w:r w:rsidRPr="00AE2415">
        <w:rPr>
          <w:rFonts w:ascii="Calibri" w:eastAsia="Arial" w:hAnsi="Calibri" w:cs="Calibri"/>
          <w:sz w:val="28"/>
          <w:szCs w:val="28"/>
        </w:rPr>
        <w:t xml:space="preserve"> στο </w:t>
      </w:r>
      <w:proofErr w:type="spellStart"/>
      <w:r w:rsidRPr="00AE2415">
        <w:rPr>
          <w:rFonts w:ascii="Calibri" w:eastAsia="Arial" w:hAnsi="Calibri" w:cs="Calibri"/>
          <w:sz w:val="28"/>
          <w:szCs w:val="28"/>
        </w:rPr>
        <w:t>Πυλί</w:t>
      </w:r>
      <w:proofErr w:type="spellEnd"/>
      <w:r w:rsidRPr="00AE2415">
        <w:rPr>
          <w:rFonts w:ascii="Calibri" w:eastAsia="Arial" w:hAnsi="Calibri" w:cs="Calibri"/>
          <w:sz w:val="28"/>
          <w:szCs w:val="28"/>
        </w:rPr>
        <w:t xml:space="preserve"> και την μετατροπή του σε ένα </w:t>
      </w:r>
      <w:proofErr w:type="spellStart"/>
      <w:r w:rsidRPr="00AE2415">
        <w:rPr>
          <w:rFonts w:ascii="Calibri" w:eastAsia="Arial" w:hAnsi="Calibri" w:cs="Calibri"/>
          <w:sz w:val="28"/>
          <w:szCs w:val="28"/>
        </w:rPr>
        <w:t>πολυχώρο</w:t>
      </w:r>
      <w:proofErr w:type="spellEnd"/>
      <w:r w:rsidRPr="00AE2415">
        <w:rPr>
          <w:rFonts w:ascii="Calibri" w:eastAsia="Arial" w:hAnsi="Calibri" w:cs="Calibri"/>
          <w:sz w:val="28"/>
          <w:szCs w:val="28"/>
        </w:rPr>
        <w:t xml:space="preserve"> και μουσείο τοπικής ιστορίας.</w:t>
      </w:r>
    </w:p>
    <w:p w:rsidR="00AA35AF" w:rsidRPr="00AE2415" w:rsidRDefault="00AA35AF" w:rsidP="00AE241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1" w:name="_mq9m1aqno01p" w:colFirst="0" w:colLast="0"/>
      <w:bookmarkEnd w:id="11"/>
      <w:r w:rsidRPr="00AE2415">
        <w:rPr>
          <w:rFonts w:ascii="Calibri" w:eastAsia="Arial" w:hAnsi="Calibri" w:cs="Calibri"/>
          <w:sz w:val="28"/>
          <w:szCs w:val="28"/>
        </w:rPr>
        <w:t>Όλα αυτά τα έργα θα ξεκινήσουν το 2018 και στο μεγαλύτερο τους ποσοστό χρηματοδοτούνται από ίδιους πόρους του Δήμου.</w:t>
      </w:r>
    </w:p>
    <w:p w:rsidR="00AA35AF" w:rsidRPr="00AE2415" w:rsidRDefault="00AA35AF" w:rsidP="00AE241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2" w:name="_5axz055568u5" w:colFirst="0" w:colLast="0"/>
      <w:bookmarkEnd w:id="12"/>
      <w:r w:rsidRPr="00AE2415">
        <w:rPr>
          <w:rFonts w:ascii="Calibri" w:eastAsia="Arial" w:hAnsi="Calibri" w:cs="Calibri"/>
          <w:sz w:val="28"/>
          <w:szCs w:val="28"/>
        </w:rPr>
        <w:lastRenderedPageBreak/>
        <w:t xml:space="preserve">Είναι έργα που βελτιώνουν την εικόνα του </w:t>
      </w:r>
      <w:proofErr w:type="spellStart"/>
      <w:r w:rsidRPr="00AE2415">
        <w:rPr>
          <w:rFonts w:ascii="Calibri" w:eastAsia="Arial" w:hAnsi="Calibri" w:cs="Calibri"/>
          <w:sz w:val="28"/>
          <w:szCs w:val="28"/>
        </w:rPr>
        <w:t>Πυλίου</w:t>
      </w:r>
      <w:proofErr w:type="spellEnd"/>
      <w:r w:rsidRPr="00AE2415">
        <w:rPr>
          <w:rFonts w:ascii="Calibri" w:eastAsia="Arial" w:hAnsi="Calibri" w:cs="Calibri"/>
          <w:sz w:val="28"/>
          <w:szCs w:val="28"/>
        </w:rPr>
        <w:t xml:space="preserve"> αλλά και την καθημερινότητα των πολιτών.</w:t>
      </w:r>
    </w:p>
    <w:p w:rsidR="00AA35AF" w:rsidRPr="00AE2415" w:rsidRDefault="00AA35AF" w:rsidP="00AE241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3" w:name="_5px0kore5eyz" w:colFirst="0" w:colLast="0"/>
      <w:bookmarkEnd w:id="13"/>
      <w:r w:rsidRPr="00AE2415">
        <w:rPr>
          <w:rFonts w:ascii="Calibri" w:eastAsia="Arial" w:hAnsi="Calibri" w:cs="Calibri"/>
          <w:sz w:val="28"/>
          <w:szCs w:val="28"/>
        </w:rPr>
        <w:t xml:space="preserve">Είναι επίσης δεδομένο ότι θα συνεχιστεί το 2018 και ένα έργο που ήδη έχει ξεκινήσει και έχει </w:t>
      </w:r>
      <w:proofErr w:type="spellStart"/>
      <w:r w:rsidRPr="00AE2415">
        <w:rPr>
          <w:rFonts w:ascii="Calibri" w:eastAsia="Arial" w:hAnsi="Calibri" w:cs="Calibri"/>
          <w:sz w:val="28"/>
          <w:szCs w:val="28"/>
        </w:rPr>
        <w:t>υπερτοπική</w:t>
      </w:r>
      <w:proofErr w:type="spellEnd"/>
      <w:r w:rsidRPr="00AE2415">
        <w:rPr>
          <w:rFonts w:ascii="Calibri" w:eastAsia="Arial" w:hAnsi="Calibri" w:cs="Calibri"/>
          <w:sz w:val="28"/>
          <w:szCs w:val="28"/>
        </w:rPr>
        <w:t xml:space="preserve"> σημασία για τη Δημοτική Ενότητα Δικαίου.</w:t>
      </w:r>
    </w:p>
    <w:p w:rsidR="00AA35AF" w:rsidRPr="00AE2415" w:rsidRDefault="00AA35AF" w:rsidP="00AE241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4" w:name="_f019pemo35tw" w:colFirst="0" w:colLast="0"/>
      <w:bookmarkEnd w:id="14"/>
      <w:r w:rsidRPr="00AE2415">
        <w:rPr>
          <w:rFonts w:ascii="Calibri" w:eastAsia="Arial" w:hAnsi="Calibri" w:cs="Calibri"/>
          <w:sz w:val="28"/>
          <w:szCs w:val="28"/>
        </w:rPr>
        <w:t xml:space="preserve">Πρόκειται για το δρόμο από το </w:t>
      </w:r>
      <w:proofErr w:type="spellStart"/>
      <w:r w:rsidRPr="00AE2415">
        <w:rPr>
          <w:rFonts w:ascii="Calibri" w:eastAsia="Arial" w:hAnsi="Calibri" w:cs="Calibri"/>
          <w:sz w:val="28"/>
          <w:szCs w:val="28"/>
        </w:rPr>
        <w:t>Μαρμάρι</w:t>
      </w:r>
      <w:proofErr w:type="spellEnd"/>
      <w:r w:rsidRPr="00AE2415">
        <w:rPr>
          <w:rFonts w:ascii="Calibri" w:eastAsia="Arial" w:hAnsi="Calibri" w:cs="Calibri"/>
          <w:sz w:val="28"/>
          <w:szCs w:val="28"/>
        </w:rPr>
        <w:t xml:space="preserve"> προς το </w:t>
      </w:r>
      <w:proofErr w:type="spellStart"/>
      <w:r w:rsidRPr="00AE2415">
        <w:rPr>
          <w:rFonts w:ascii="Calibri" w:eastAsia="Arial" w:hAnsi="Calibri" w:cs="Calibri"/>
          <w:sz w:val="28"/>
          <w:szCs w:val="28"/>
        </w:rPr>
        <w:t>Τιγκάκι</w:t>
      </w:r>
      <w:proofErr w:type="spellEnd"/>
      <w:r w:rsidRPr="00AE2415">
        <w:rPr>
          <w:rFonts w:ascii="Calibri" w:eastAsia="Arial" w:hAnsi="Calibri" w:cs="Calibri"/>
          <w:sz w:val="28"/>
          <w:szCs w:val="28"/>
        </w:rPr>
        <w:t xml:space="preserve"> που περιλαμβάνει ασφαλτόστρωση, κατασκευή πεζόδρομου και ποδηλατοδρόμου.</w:t>
      </w:r>
    </w:p>
    <w:p w:rsidR="00AA35AF" w:rsidRPr="00AE2415" w:rsidRDefault="00AA35AF" w:rsidP="00AE241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5" w:name="_g57wjhshl012" w:colFirst="0" w:colLast="0"/>
      <w:bookmarkEnd w:id="15"/>
      <w:r w:rsidRPr="00AE2415">
        <w:rPr>
          <w:rFonts w:ascii="Calibri" w:eastAsia="Arial" w:hAnsi="Calibri" w:cs="Calibri"/>
          <w:sz w:val="28"/>
          <w:szCs w:val="28"/>
        </w:rPr>
        <w:t xml:space="preserve">Το </w:t>
      </w:r>
      <w:proofErr w:type="spellStart"/>
      <w:r w:rsidRPr="00AE2415">
        <w:rPr>
          <w:rFonts w:ascii="Calibri" w:eastAsia="Arial" w:hAnsi="Calibri" w:cs="Calibri"/>
          <w:sz w:val="28"/>
          <w:szCs w:val="28"/>
        </w:rPr>
        <w:t>Πυλί</w:t>
      </w:r>
      <w:proofErr w:type="spellEnd"/>
      <w:r w:rsidRPr="00AE2415">
        <w:rPr>
          <w:rFonts w:ascii="Calibri" w:eastAsia="Arial" w:hAnsi="Calibri" w:cs="Calibri"/>
          <w:sz w:val="28"/>
          <w:szCs w:val="28"/>
        </w:rPr>
        <w:t xml:space="preserve"> και το </w:t>
      </w:r>
      <w:proofErr w:type="spellStart"/>
      <w:r w:rsidRPr="00AE2415">
        <w:rPr>
          <w:rFonts w:ascii="Calibri" w:eastAsia="Arial" w:hAnsi="Calibri" w:cs="Calibri"/>
          <w:sz w:val="28"/>
          <w:szCs w:val="28"/>
        </w:rPr>
        <w:t>Μαρμάρι</w:t>
      </w:r>
      <w:proofErr w:type="spellEnd"/>
      <w:r w:rsidRPr="00AE2415">
        <w:rPr>
          <w:rFonts w:ascii="Calibri" w:eastAsia="Arial" w:hAnsi="Calibri" w:cs="Calibri"/>
          <w:sz w:val="28"/>
          <w:szCs w:val="28"/>
        </w:rPr>
        <w:t xml:space="preserve"> προχωρούν μπροστά με έργα.</w:t>
      </w:r>
    </w:p>
    <w:p w:rsidR="00AA35AF" w:rsidRPr="00AE2415" w:rsidRDefault="00AA35AF" w:rsidP="00AE241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6" w:name="_1fob9te" w:colFirst="0" w:colLast="0"/>
      <w:bookmarkEnd w:id="16"/>
      <w:r w:rsidRPr="00AE2415">
        <w:rPr>
          <w:rFonts w:ascii="Calibri" w:eastAsia="Arial" w:hAnsi="Calibri" w:cs="Calibri"/>
          <w:sz w:val="28"/>
          <w:szCs w:val="28"/>
        </w:rPr>
        <w:t>Έργα που τα βλέπουν και τα αξιολογούν οι πολίτες.</w:t>
      </w:r>
      <w:bookmarkStart w:id="17" w:name="_GoBack"/>
      <w:bookmarkEnd w:id="17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939" w:rsidRDefault="005D2939" w:rsidP="0034192E">
      <w:r>
        <w:separator/>
      </w:r>
    </w:p>
  </w:endnote>
  <w:endnote w:type="continuationSeparator" w:id="0">
    <w:p w:rsidR="005D2939" w:rsidRDefault="005D293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2415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939" w:rsidRDefault="005D2939" w:rsidP="0034192E">
      <w:r>
        <w:separator/>
      </w:r>
    </w:p>
  </w:footnote>
  <w:footnote w:type="continuationSeparator" w:id="0">
    <w:p w:rsidR="005D2939" w:rsidRDefault="005D293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D2939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35AF"/>
    <w:rsid w:val="00AA4692"/>
    <w:rsid w:val="00AB5AD9"/>
    <w:rsid w:val="00AC7D85"/>
    <w:rsid w:val="00AD0C60"/>
    <w:rsid w:val="00AD313C"/>
    <w:rsid w:val="00AD351D"/>
    <w:rsid w:val="00AD68D6"/>
    <w:rsid w:val="00AE2415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CBBCD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5E996D-D5E7-48D4-91A7-99A3CC42276C}"/>
</file>

<file path=customXml/itemProps2.xml><?xml version="1.0" encoding="utf-8"?>
<ds:datastoreItem xmlns:ds="http://schemas.openxmlformats.org/officeDocument/2006/customXml" ds:itemID="{5571006E-5AEB-4C68-856E-E01A086359A2}"/>
</file>

<file path=customXml/itemProps3.xml><?xml version="1.0" encoding="utf-8"?>
<ds:datastoreItem xmlns:ds="http://schemas.openxmlformats.org/officeDocument/2006/customXml" ds:itemID="{2D9445EC-3335-48FC-B971-DD6D183F2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2017-11-17T09:21:00Z</dcterms:created>
  <dcterms:modified xsi:type="dcterms:W3CDTF">2017-11-17T09:31:00Z</dcterms:modified>
</cp:coreProperties>
</file>